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9A" w:rsidRPr="005E724B" w:rsidRDefault="005E724B" w:rsidP="005E724B">
      <w:pPr>
        <w:jc w:val="center"/>
        <w:rPr>
          <w:rFonts w:ascii="Times New Roman" w:hAnsi="Times New Roman" w:cs="Times New Roman"/>
          <w:b/>
          <w:sz w:val="36"/>
          <w:szCs w:val="36"/>
        </w:rPr>
      </w:pPr>
      <w:r w:rsidRPr="005E724B">
        <w:rPr>
          <w:rFonts w:ascii="Times New Roman" w:hAnsi="Times New Roman" w:cs="Times New Roman"/>
          <w:b/>
          <w:sz w:val="36"/>
          <w:szCs w:val="36"/>
        </w:rPr>
        <w:t>АДПИ – что это такое и почему он нужен в каждом доме?</w:t>
      </w:r>
    </w:p>
    <w:p w:rsidR="005E724B" w:rsidRDefault="005E724B" w:rsidP="005E724B">
      <w:pPr>
        <w:jc w:val="center"/>
      </w:pPr>
      <w:r>
        <w:rPr>
          <w:noProof/>
          <w:lang w:eastAsia="ru-RU"/>
        </w:rPr>
        <w:drawing>
          <wp:inline distT="0" distB="0" distL="0" distR="0">
            <wp:extent cx="4298867" cy="3039974"/>
            <wp:effectExtent l="0" t="0" r="6985" b="8255"/>
            <wp:docPr id="1" name="Рисунок 1" descr="D:\Работа 2022 г\Соц сети и СМИ\АДП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 2022 г\Соц сети и СМИ\АДПИ.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8495" cy="3046782"/>
                    </a:xfrm>
                    <a:prstGeom prst="rect">
                      <a:avLst/>
                    </a:prstGeom>
                    <a:noFill/>
                    <a:ln>
                      <a:noFill/>
                    </a:ln>
                  </pic:spPr>
                </pic:pic>
              </a:graphicData>
            </a:graphic>
          </wp:inline>
        </w:drawing>
      </w:r>
    </w:p>
    <w:p w:rsidR="005E724B" w:rsidRPr="005E724B" w:rsidRDefault="005E724B" w:rsidP="005E724B">
      <w:pPr>
        <w:pStyle w:val="a6"/>
        <w:ind w:firstLine="708"/>
        <w:jc w:val="both"/>
        <w:rPr>
          <w:rFonts w:ascii="Times New Roman" w:hAnsi="Times New Roman" w:cs="Times New Roman"/>
          <w:sz w:val="26"/>
          <w:szCs w:val="26"/>
        </w:rPr>
      </w:pPr>
      <w:r w:rsidRPr="005E724B">
        <w:rPr>
          <w:rFonts w:ascii="Times New Roman" w:hAnsi="Times New Roman" w:cs="Times New Roman"/>
          <w:sz w:val="28"/>
          <w:szCs w:val="28"/>
        </w:rPr>
        <w:t xml:space="preserve">АДПИ – это эффективный прибор для предупреждения и обнаружения </w:t>
      </w:r>
      <w:r w:rsidRPr="005E724B">
        <w:rPr>
          <w:rFonts w:ascii="Times New Roman" w:hAnsi="Times New Roman" w:cs="Times New Roman"/>
          <w:sz w:val="26"/>
          <w:szCs w:val="26"/>
        </w:rPr>
        <w:t>возгораний.</w:t>
      </w:r>
    </w:p>
    <w:p w:rsidR="005E724B" w:rsidRPr="005E724B" w:rsidRDefault="005E724B" w:rsidP="005E724B">
      <w:pPr>
        <w:pStyle w:val="a6"/>
        <w:ind w:firstLine="708"/>
        <w:jc w:val="both"/>
        <w:rPr>
          <w:rFonts w:ascii="Times New Roman" w:hAnsi="Times New Roman" w:cs="Times New Roman"/>
          <w:sz w:val="26"/>
          <w:szCs w:val="26"/>
        </w:rPr>
      </w:pPr>
      <w:r w:rsidRPr="005E724B">
        <w:rPr>
          <w:rFonts w:ascii="Times New Roman" w:hAnsi="Times New Roman" w:cs="Times New Roman"/>
          <w:sz w:val="26"/>
          <w:szCs w:val="26"/>
        </w:rPr>
        <w:t>Автономный дымовой пожарный извещатель - это специальное устройство, реагирующее на определенный уровень концентрац</w:t>
      </w:r>
      <w:proofErr w:type="gramStart"/>
      <w:r w:rsidRPr="005E724B">
        <w:rPr>
          <w:rFonts w:ascii="Times New Roman" w:hAnsi="Times New Roman" w:cs="Times New Roman"/>
          <w:sz w:val="26"/>
          <w:szCs w:val="26"/>
        </w:rPr>
        <w:t>ии аэ</w:t>
      </w:r>
      <w:proofErr w:type="gramEnd"/>
      <w:r w:rsidRPr="005E724B">
        <w:rPr>
          <w:rFonts w:ascii="Times New Roman" w:hAnsi="Times New Roman" w:cs="Times New Roman"/>
          <w:sz w:val="26"/>
          <w:szCs w:val="26"/>
        </w:rPr>
        <w:t>розольных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w:t>
      </w:r>
    </w:p>
    <w:p w:rsidR="005E724B" w:rsidRPr="005E724B" w:rsidRDefault="005E724B" w:rsidP="005E724B">
      <w:pPr>
        <w:pStyle w:val="a6"/>
        <w:ind w:firstLine="708"/>
        <w:jc w:val="both"/>
        <w:rPr>
          <w:rFonts w:ascii="Times New Roman" w:hAnsi="Times New Roman" w:cs="Times New Roman"/>
          <w:sz w:val="26"/>
          <w:szCs w:val="26"/>
        </w:rPr>
      </w:pPr>
      <w:r w:rsidRPr="005E724B">
        <w:rPr>
          <w:rFonts w:ascii="Times New Roman" w:hAnsi="Times New Roman" w:cs="Times New Roman"/>
          <w:sz w:val="26"/>
          <w:szCs w:val="26"/>
        </w:rPr>
        <w:t xml:space="preserve">На сегодняшний день автономный дымовой пожарный извещатель (сокращённо его называют АДПИ) является одним из наиболее эффективных средств по предупреждению гибели людей на пожарах. АДПИ выделяются среди средств активной защиты от огня, поскольку они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извещателя </w:t>
      </w:r>
      <w:proofErr w:type="gramStart"/>
      <w:r w:rsidRPr="005E724B">
        <w:rPr>
          <w:rFonts w:ascii="Times New Roman" w:hAnsi="Times New Roman" w:cs="Times New Roman"/>
          <w:sz w:val="26"/>
          <w:szCs w:val="26"/>
        </w:rPr>
        <w:t>способны</w:t>
      </w:r>
      <w:proofErr w:type="gramEnd"/>
      <w:r w:rsidRPr="005E724B">
        <w:rPr>
          <w:rFonts w:ascii="Times New Roman" w:hAnsi="Times New Roman" w:cs="Times New Roman"/>
          <w:sz w:val="26"/>
          <w:szCs w:val="26"/>
        </w:rPr>
        <w:t xml:space="preserve"> разбудить даже крепко спящего человека.</w:t>
      </w:r>
    </w:p>
    <w:p w:rsidR="005E724B" w:rsidRPr="005E724B" w:rsidRDefault="005E724B" w:rsidP="005E724B">
      <w:pPr>
        <w:pStyle w:val="a6"/>
        <w:ind w:firstLine="708"/>
        <w:jc w:val="both"/>
        <w:rPr>
          <w:rFonts w:ascii="Times New Roman" w:hAnsi="Times New Roman" w:cs="Times New Roman"/>
          <w:sz w:val="26"/>
          <w:szCs w:val="26"/>
        </w:rPr>
      </w:pPr>
      <w:r w:rsidRPr="005E724B">
        <w:rPr>
          <w:rFonts w:ascii="Times New Roman" w:hAnsi="Times New Roman" w:cs="Times New Roman"/>
          <w:sz w:val="26"/>
          <w:szCs w:val="26"/>
        </w:rPr>
        <w:t>Установка АДПИ на потолке и стенах не требует прокладки специальных линий пожарной сигнализации и применения дополнительного оборудования. Нужно лишь не реже одного раза в год менять батарейки и периодически продувать пылесосом камеру с оптико-электронным датчиком. Стоимость АДПИ невелика - от 300 рублей.</w:t>
      </w:r>
    </w:p>
    <w:p w:rsidR="005E724B" w:rsidRPr="005E724B" w:rsidRDefault="005E724B" w:rsidP="005E724B">
      <w:pPr>
        <w:pStyle w:val="a6"/>
        <w:ind w:firstLine="708"/>
        <w:jc w:val="both"/>
        <w:rPr>
          <w:rFonts w:ascii="Times New Roman" w:hAnsi="Times New Roman" w:cs="Times New Roman"/>
          <w:sz w:val="26"/>
          <w:szCs w:val="26"/>
        </w:rPr>
      </w:pPr>
      <w:r w:rsidRPr="005E724B">
        <w:rPr>
          <w:rFonts w:ascii="Times New Roman" w:hAnsi="Times New Roman" w:cs="Times New Roman"/>
          <w:sz w:val="26"/>
          <w:szCs w:val="26"/>
        </w:rPr>
        <w:t>Правила эксплуатации пожарных извещателей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самое главное, свою жизнь.</w:t>
      </w:r>
    </w:p>
    <w:p w:rsidR="005E724B" w:rsidRPr="005E724B" w:rsidRDefault="005E724B" w:rsidP="005E724B">
      <w:pPr>
        <w:pStyle w:val="a6"/>
        <w:ind w:firstLine="708"/>
        <w:jc w:val="both"/>
        <w:rPr>
          <w:rFonts w:ascii="Times New Roman" w:hAnsi="Times New Roman" w:cs="Times New Roman"/>
          <w:sz w:val="26"/>
          <w:szCs w:val="26"/>
        </w:rPr>
      </w:pPr>
    </w:p>
    <w:p w:rsidR="005E724B" w:rsidRPr="005E724B" w:rsidRDefault="005E724B" w:rsidP="005E724B">
      <w:pPr>
        <w:pStyle w:val="a6"/>
        <w:ind w:firstLine="708"/>
        <w:jc w:val="both"/>
        <w:rPr>
          <w:rFonts w:ascii="Times New Roman" w:hAnsi="Times New Roman" w:cs="Times New Roman"/>
          <w:b/>
          <w:sz w:val="26"/>
          <w:szCs w:val="26"/>
        </w:rPr>
      </w:pPr>
      <w:r w:rsidRPr="005E724B">
        <w:rPr>
          <w:rFonts w:ascii="Times New Roman" w:hAnsi="Times New Roman" w:cs="Times New Roman"/>
          <w:b/>
          <w:sz w:val="26"/>
          <w:szCs w:val="26"/>
        </w:rPr>
        <w:t>Территориальный отдел надзорной деятельности</w:t>
      </w:r>
      <w:r>
        <w:rPr>
          <w:rFonts w:ascii="Times New Roman" w:hAnsi="Times New Roman" w:cs="Times New Roman"/>
          <w:b/>
          <w:sz w:val="26"/>
          <w:szCs w:val="26"/>
        </w:rPr>
        <w:t xml:space="preserve"> и профилактической работы </w:t>
      </w:r>
      <w:bookmarkStart w:id="0" w:name="_GoBack"/>
      <w:bookmarkEnd w:id="0"/>
      <w:r w:rsidRPr="005E724B">
        <w:rPr>
          <w:rFonts w:ascii="Times New Roman" w:hAnsi="Times New Roman" w:cs="Times New Roman"/>
          <w:b/>
          <w:sz w:val="26"/>
          <w:szCs w:val="26"/>
        </w:rPr>
        <w:t xml:space="preserve">по Усть-Канскому и Усть-Коксинскому районам </w:t>
      </w:r>
      <w:r w:rsidRPr="005E724B">
        <w:rPr>
          <w:rFonts w:ascii="Times New Roman" w:hAnsi="Times New Roman" w:cs="Times New Roman"/>
          <w:b/>
          <w:bCs/>
          <w:sz w:val="26"/>
          <w:szCs w:val="26"/>
          <w:bdr w:val="none" w:sz="0" w:space="0" w:color="auto" w:frame="1"/>
        </w:rPr>
        <w:t>напоминает - ваша безопасность в ваших руках! Берегите себя и своих близких!</w:t>
      </w:r>
    </w:p>
    <w:p w:rsidR="005E724B" w:rsidRPr="005E724B" w:rsidRDefault="005E724B" w:rsidP="005E724B">
      <w:pPr>
        <w:pStyle w:val="a6"/>
        <w:jc w:val="both"/>
        <w:rPr>
          <w:rFonts w:ascii="Times New Roman" w:hAnsi="Times New Roman" w:cs="Times New Roman"/>
          <w:sz w:val="26"/>
          <w:szCs w:val="26"/>
        </w:rPr>
      </w:pPr>
    </w:p>
    <w:p w:rsidR="005E724B" w:rsidRPr="005E724B" w:rsidRDefault="005E724B" w:rsidP="005E724B">
      <w:pPr>
        <w:pStyle w:val="a6"/>
        <w:ind w:firstLine="708"/>
        <w:jc w:val="center"/>
        <w:rPr>
          <w:rFonts w:ascii="Times New Roman" w:hAnsi="Times New Roman" w:cs="Times New Roman"/>
          <w:sz w:val="26"/>
          <w:szCs w:val="26"/>
        </w:rPr>
      </w:pPr>
      <w:r w:rsidRPr="005E724B">
        <w:rPr>
          <w:rFonts w:ascii="Times New Roman" w:hAnsi="Times New Roman" w:cs="Times New Roman"/>
          <w:sz w:val="26"/>
          <w:szCs w:val="26"/>
        </w:rPr>
        <w:t>Обращаем ваше внимание - сотрудники МЧС России не занимаются продажей пожарных извещателей.</w:t>
      </w:r>
    </w:p>
    <w:p w:rsidR="005E724B" w:rsidRPr="005E724B" w:rsidRDefault="005E724B" w:rsidP="005E724B">
      <w:pPr>
        <w:pStyle w:val="a6"/>
        <w:jc w:val="both"/>
        <w:rPr>
          <w:rFonts w:ascii="Times New Roman" w:hAnsi="Times New Roman" w:cs="Times New Roman"/>
          <w:sz w:val="28"/>
          <w:szCs w:val="28"/>
        </w:rPr>
      </w:pPr>
    </w:p>
    <w:sectPr w:rsidR="005E724B" w:rsidRPr="005E724B" w:rsidSect="005E724B">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4B"/>
    <w:rsid w:val="005E724B"/>
    <w:rsid w:val="00866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2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724B"/>
    <w:rPr>
      <w:rFonts w:ascii="Tahoma" w:hAnsi="Tahoma" w:cs="Tahoma"/>
      <w:sz w:val="16"/>
      <w:szCs w:val="16"/>
    </w:rPr>
  </w:style>
  <w:style w:type="paragraph" w:styleId="a5">
    <w:name w:val="Normal (Web)"/>
    <w:basedOn w:val="a"/>
    <w:uiPriority w:val="99"/>
    <w:semiHidden/>
    <w:unhideWhenUsed/>
    <w:rsid w:val="005E7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E72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2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724B"/>
    <w:rPr>
      <w:rFonts w:ascii="Tahoma" w:hAnsi="Tahoma" w:cs="Tahoma"/>
      <w:sz w:val="16"/>
      <w:szCs w:val="16"/>
    </w:rPr>
  </w:style>
  <w:style w:type="paragraph" w:styleId="a5">
    <w:name w:val="Normal (Web)"/>
    <w:basedOn w:val="a"/>
    <w:uiPriority w:val="99"/>
    <w:semiHidden/>
    <w:unhideWhenUsed/>
    <w:rsid w:val="005E72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E72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130910">
      <w:bodyDiv w:val="1"/>
      <w:marLeft w:val="0"/>
      <w:marRight w:val="0"/>
      <w:marTop w:val="0"/>
      <w:marBottom w:val="0"/>
      <w:divBdr>
        <w:top w:val="none" w:sz="0" w:space="0" w:color="auto"/>
        <w:left w:val="none" w:sz="0" w:space="0" w:color="auto"/>
        <w:bottom w:val="none" w:sz="0" w:space="0" w:color="auto"/>
        <w:right w:val="none" w:sz="0" w:space="0" w:color="auto"/>
      </w:divBdr>
      <w:divsChild>
        <w:div w:id="1851337354">
          <w:marLeft w:val="0"/>
          <w:marRight w:val="0"/>
          <w:marTop w:val="0"/>
          <w:marBottom w:val="0"/>
          <w:divBdr>
            <w:top w:val="none" w:sz="0" w:space="0" w:color="auto"/>
            <w:left w:val="none" w:sz="0" w:space="0" w:color="auto"/>
            <w:bottom w:val="none" w:sz="0" w:space="0" w:color="auto"/>
            <w:right w:val="none" w:sz="0" w:space="0" w:color="auto"/>
          </w:divBdr>
          <w:divsChild>
            <w:div w:id="852458688">
              <w:marLeft w:val="0"/>
              <w:marRight w:val="0"/>
              <w:marTop w:val="0"/>
              <w:marBottom w:val="0"/>
              <w:divBdr>
                <w:top w:val="none" w:sz="0" w:space="0" w:color="auto"/>
                <w:left w:val="none" w:sz="0" w:space="0" w:color="auto"/>
                <w:bottom w:val="none" w:sz="0" w:space="0" w:color="auto"/>
                <w:right w:val="none" w:sz="0" w:space="0" w:color="auto"/>
              </w:divBdr>
              <w:divsChild>
                <w:div w:id="96469852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45423410">
                          <w:marLeft w:val="0"/>
                          <w:marRight w:val="0"/>
                          <w:marTop w:val="0"/>
                          <w:marBottom w:val="0"/>
                          <w:divBdr>
                            <w:top w:val="none" w:sz="0" w:space="0" w:color="auto"/>
                            <w:left w:val="none" w:sz="0" w:space="0" w:color="auto"/>
                            <w:bottom w:val="none" w:sz="0" w:space="0" w:color="auto"/>
                            <w:right w:val="none" w:sz="0" w:space="0" w:color="auto"/>
                          </w:divBdr>
                          <w:divsChild>
                            <w:div w:id="1601372881">
                              <w:marLeft w:val="0"/>
                              <w:marRight w:val="0"/>
                              <w:marTop w:val="0"/>
                              <w:marBottom w:val="450"/>
                              <w:divBdr>
                                <w:top w:val="none" w:sz="0" w:space="0" w:color="auto"/>
                                <w:left w:val="none" w:sz="0" w:space="0" w:color="auto"/>
                                <w:bottom w:val="none" w:sz="0" w:space="0" w:color="auto"/>
                                <w:right w:val="none" w:sz="0" w:space="0" w:color="auto"/>
                              </w:divBdr>
                              <w:divsChild>
                                <w:div w:id="291132903">
                                  <w:marLeft w:val="0"/>
                                  <w:marRight w:val="0"/>
                                  <w:marTop w:val="0"/>
                                  <w:marBottom w:val="450"/>
                                  <w:divBdr>
                                    <w:top w:val="none" w:sz="0" w:space="0" w:color="auto"/>
                                    <w:left w:val="none" w:sz="0" w:space="0" w:color="auto"/>
                                    <w:bottom w:val="none" w:sz="0" w:space="0" w:color="auto"/>
                                    <w:right w:val="none" w:sz="0" w:space="0" w:color="auto"/>
                                  </w:divBdr>
                                  <w:divsChild>
                                    <w:div w:id="620233225">
                                      <w:marLeft w:val="0"/>
                                      <w:marRight w:val="0"/>
                                      <w:marTop w:val="0"/>
                                      <w:marBottom w:val="0"/>
                                      <w:divBdr>
                                        <w:top w:val="none" w:sz="0" w:space="0" w:color="auto"/>
                                        <w:left w:val="none" w:sz="0" w:space="0" w:color="auto"/>
                                        <w:bottom w:val="none" w:sz="0" w:space="0" w:color="auto"/>
                                        <w:right w:val="none" w:sz="0" w:space="0" w:color="auto"/>
                                      </w:divBdr>
                                    </w:div>
                                  </w:divsChild>
                                </w:div>
                                <w:div w:id="147134752">
                                  <w:marLeft w:val="0"/>
                                  <w:marRight w:val="0"/>
                                  <w:marTop w:val="0"/>
                                  <w:marBottom w:val="300"/>
                                  <w:divBdr>
                                    <w:top w:val="none" w:sz="0" w:space="0" w:color="auto"/>
                                    <w:left w:val="none" w:sz="0" w:space="0" w:color="auto"/>
                                    <w:bottom w:val="none" w:sz="0" w:space="0" w:color="auto"/>
                                    <w:right w:val="none" w:sz="0" w:space="0" w:color="auto"/>
                                  </w:divBdr>
                                  <w:divsChild>
                                    <w:div w:id="1223519523">
                                      <w:marLeft w:val="38"/>
                                      <w:marRight w:val="0"/>
                                      <w:marTop w:val="0"/>
                                      <w:marBottom w:val="0"/>
                                      <w:divBdr>
                                        <w:top w:val="none" w:sz="0" w:space="0" w:color="auto"/>
                                        <w:left w:val="none" w:sz="0" w:space="0" w:color="auto"/>
                                        <w:bottom w:val="none" w:sz="0" w:space="0" w:color="auto"/>
                                        <w:right w:val="none" w:sz="0" w:space="0" w:color="auto"/>
                                      </w:divBdr>
                                      <w:divsChild>
                                        <w:div w:id="734207747">
                                          <w:marLeft w:val="0"/>
                                          <w:marRight w:val="195"/>
                                          <w:marTop w:val="0"/>
                                          <w:marBottom w:val="0"/>
                                          <w:divBdr>
                                            <w:top w:val="none" w:sz="0" w:space="0" w:color="auto"/>
                                            <w:left w:val="none" w:sz="0" w:space="0" w:color="auto"/>
                                            <w:bottom w:val="none" w:sz="0" w:space="0" w:color="auto"/>
                                            <w:right w:val="none" w:sz="0" w:space="0" w:color="auto"/>
                                          </w:divBdr>
                                        </w:div>
                                      </w:divsChild>
                                    </w:div>
                                    <w:div w:id="2144426229">
                                      <w:marLeft w:val="38"/>
                                      <w:marRight w:val="0"/>
                                      <w:marTop w:val="0"/>
                                      <w:marBottom w:val="0"/>
                                      <w:divBdr>
                                        <w:top w:val="none" w:sz="0" w:space="0" w:color="auto"/>
                                        <w:left w:val="none" w:sz="0" w:space="0" w:color="auto"/>
                                        <w:bottom w:val="none" w:sz="0" w:space="0" w:color="auto"/>
                                        <w:right w:val="none" w:sz="0" w:space="0" w:color="auto"/>
                                      </w:divBdr>
                                    </w:div>
                                    <w:div w:id="223101945">
                                      <w:marLeft w:val="38"/>
                                      <w:marRight w:val="0"/>
                                      <w:marTop w:val="0"/>
                                      <w:marBottom w:val="0"/>
                                      <w:divBdr>
                                        <w:top w:val="none" w:sz="0" w:space="0" w:color="auto"/>
                                        <w:left w:val="none" w:sz="0" w:space="0" w:color="auto"/>
                                        <w:bottom w:val="none" w:sz="0" w:space="0" w:color="auto"/>
                                        <w:right w:val="none" w:sz="0" w:space="0" w:color="auto"/>
                                      </w:divBdr>
                                    </w:div>
                                    <w:div w:id="87888652">
                                      <w:marLeft w:val="38"/>
                                      <w:marRight w:val="0"/>
                                      <w:marTop w:val="0"/>
                                      <w:marBottom w:val="0"/>
                                      <w:divBdr>
                                        <w:top w:val="none" w:sz="0" w:space="0" w:color="auto"/>
                                        <w:left w:val="none" w:sz="0" w:space="0" w:color="auto"/>
                                        <w:bottom w:val="none" w:sz="0" w:space="0" w:color="auto"/>
                                        <w:right w:val="none" w:sz="0" w:space="0" w:color="auto"/>
                                      </w:divBdr>
                                    </w:div>
                                  </w:divsChild>
                                </w:div>
                                <w:div w:id="1821574110">
                                  <w:marLeft w:val="0"/>
                                  <w:marRight w:val="0"/>
                                  <w:marTop w:val="0"/>
                                  <w:marBottom w:val="450"/>
                                  <w:divBdr>
                                    <w:top w:val="none" w:sz="0" w:space="0" w:color="auto"/>
                                    <w:left w:val="none" w:sz="0" w:space="0" w:color="auto"/>
                                    <w:bottom w:val="none" w:sz="0" w:space="0" w:color="auto"/>
                                    <w:right w:val="none" w:sz="0" w:space="0" w:color="auto"/>
                                  </w:divBdr>
                                  <w:divsChild>
                                    <w:div w:id="1654681538">
                                      <w:marLeft w:val="0"/>
                                      <w:marRight w:val="240"/>
                                      <w:marTop w:val="0"/>
                                      <w:marBottom w:val="0"/>
                                      <w:divBdr>
                                        <w:top w:val="none" w:sz="0" w:space="0" w:color="auto"/>
                                        <w:left w:val="none" w:sz="0" w:space="0" w:color="auto"/>
                                        <w:bottom w:val="none" w:sz="0" w:space="0" w:color="auto"/>
                                        <w:right w:val="none" w:sz="0" w:space="0" w:color="auto"/>
                                      </w:divBdr>
                                    </w:div>
                                    <w:div w:id="99105165">
                                      <w:marLeft w:val="0"/>
                                      <w:marRight w:val="0"/>
                                      <w:marTop w:val="0"/>
                                      <w:marBottom w:val="0"/>
                                      <w:divBdr>
                                        <w:top w:val="none" w:sz="0" w:space="0" w:color="auto"/>
                                        <w:left w:val="none" w:sz="0" w:space="0" w:color="auto"/>
                                        <w:bottom w:val="none" w:sz="0" w:space="0" w:color="auto"/>
                                        <w:right w:val="none" w:sz="0" w:space="0" w:color="auto"/>
                                      </w:divBdr>
                                    </w:div>
                                  </w:divsChild>
                                </w:div>
                                <w:div w:id="1823548471">
                                  <w:marLeft w:val="0"/>
                                  <w:marRight w:val="0"/>
                                  <w:marTop w:val="0"/>
                                  <w:marBottom w:val="450"/>
                                  <w:divBdr>
                                    <w:top w:val="none" w:sz="0" w:space="0" w:color="auto"/>
                                    <w:left w:val="none" w:sz="0" w:space="0" w:color="auto"/>
                                    <w:bottom w:val="none" w:sz="0" w:space="0" w:color="auto"/>
                                    <w:right w:val="none" w:sz="0" w:space="0" w:color="auto"/>
                                  </w:divBdr>
                                  <w:divsChild>
                                    <w:div w:id="303239847">
                                      <w:marLeft w:val="0"/>
                                      <w:marRight w:val="0"/>
                                      <w:marTop w:val="0"/>
                                      <w:marBottom w:val="0"/>
                                      <w:divBdr>
                                        <w:top w:val="none" w:sz="0" w:space="0" w:color="auto"/>
                                        <w:left w:val="none" w:sz="0" w:space="0" w:color="auto"/>
                                        <w:bottom w:val="none" w:sz="0" w:space="0" w:color="auto"/>
                                        <w:right w:val="none" w:sz="0" w:space="0" w:color="auto"/>
                                      </w:divBdr>
                                      <w:divsChild>
                                        <w:div w:id="1622612022">
                                          <w:marLeft w:val="0"/>
                                          <w:marRight w:val="0"/>
                                          <w:marTop w:val="0"/>
                                          <w:marBottom w:val="0"/>
                                          <w:divBdr>
                                            <w:top w:val="none" w:sz="0" w:space="0" w:color="auto"/>
                                            <w:left w:val="none" w:sz="0" w:space="0" w:color="auto"/>
                                            <w:bottom w:val="none" w:sz="0" w:space="0" w:color="auto"/>
                                            <w:right w:val="none" w:sz="0" w:space="0" w:color="auto"/>
                                          </w:divBdr>
                                        </w:div>
                                        <w:div w:id="1837381062">
                                          <w:marLeft w:val="0"/>
                                          <w:marRight w:val="0"/>
                                          <w:marTop w:val="0"/>
                                          <w:marBottom w:val="0"/>
                                          <w:divBdr>
                                            <w:top w:val="none" w:sz="0" w:space="0" w:color="auto"/>
                                            <w:left w:val="none" w:sz="0" w:space="0" w:color="auto"/>
                                            <w:bottom w:val="none" w:sz="0" w:space="0" w:color="auto"/>
                                            <w:right w:val="none" w:sz="0" w:space="0" w:color="auto"/>
                                          </w:divBdr>
                                        </w:div>
                                      </w:divsChild>
                                    </w:div>
                                    <w:div w:id="5466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4390">
                          <w:marLeft w:val="0"/>
                          <w:marRight w:val="0"/>
                          <w:marTop w:val="0"/>
                          <w:marBottom w:val="1200"/>
                          <w:divBdr>
                            <w:top w:val="none" w:sz="0" w:space="0" w:color="auto"/>
                            <w:left w:val="none" w:sz="0" w:space="0" w:color="auto"/>
                            <w:bottom w:val="none" w:sz="0" w:space="0" w:color="auto"/>
                            <w:right w:val="none" w:sz="0" w:space="0" w:color="auto"/>
                          </w:divBdr>
                          <w:divsChild>
                            <w:div w:id="2066753425">
                              <w:marLeft w:val="0"/>
                              <w:marRight w:val="0"/>
                              <w:marTop w:val="0"/>
                              <w:marBottom w:val="0"/>
                              <w:divBdr>
                                <w:top w:val="none" w:sz="0" w:space="0" w:color="auto"/>
                                <w:left w:val="none" w:sz="0" w:space="0" w:color="auto"/>
                                <w:bottom w:val="none" w:sz="0" w:space="0" w:color="auto"/>
                                <w:right w:val="none" w:sz="0" w:space="0" w:color="auto"/>
                              </w:divBdr>
                              <w:divsChild>
                                <w:div w:id="1967076806">
                                  <w:marLeft w:val="0"/>
                                  <w:marRight w:val="0"/>
                                  <w:marTop w:val="0"/>
                                  <w:marBottom w:val="120"/>
                                  <w:divBdr>
                                    <w:top w:val="none" w:sz="0" w:space="0" w:color="auto"/>
                                    <w:left w:val="none" w:sz="0" w:space="0" w:color="auto"/>
                                    <w:bottom w:val="none" w:sz="0" w:space="0" w:color="auto"/>
                                    <w:right w:val="none" w:sz="0" w:space="0" w:color="auto"/>
                                  </w:divBdr>
                                </w:div>
                                <w:div w:id="1788424595">
                                  <w:marLeft w:val="0"/>
                                  <w:marRight w:val="0"/>
                                  <w:marTop w:val="0"/>
                                  <w:marBottom w:val="0"/>
                                  <w:divBdr>
                                    <w:top w:val="none" w:sz="0" w:space="0" w:color="auto"/>
                                    <w:left w:val="none" w:sz="0" w:space="0" w:color="auto"/>
                                    <w:bottom w:val="none" w:sz="0" w:space="0" w:color="auto"/>
                                    <w:right w:val="none" w:sz="0" w:space="0" w:color="auto"/>
                                  </w:divBdr>
                                </w:div>
                                <w:div w:id="1642998700">
                                  <w:marLeft w:val="0"/>
                                  <w:marRight w:val="0"/>
                                  <w:marTop w:val="0"/>
                                  <w:marBottom w:val="120"/>
                                  <w:divBdr>
                                    <w:top w:val="none" w:sz="0" w:space="0" w:color="auto"/>
                                    <w:left w:val="none" w:sz="0" w:space="0" w:color="auto"/>
                                    <w:bottom w:val="none" w:sz="0" w:space="0" w:color="auto"/>
                                    <w:right w:val="none" w:sz="0" w:space="0" w:color="auto"/>
                                  </w:divBdr>
                                </w:div>
                                <w:div w:id="1257205434">
                                  <w:marLeft w:val="0"/>
                                  <w:marRight w:val="0"/>
                                  <w:marTop w:val="0"/>
                                  <w:marBottom w:val="0"/>
                                  <w:divBdr>
                                    <w:top w:val="none" w:sz="0" w:space="0" w:color="auto"/>
                                    <w:left w:val="none" w:sz="0" w:space="0" w:color="auto"/>
                                    <w:bottom w:val="none" w:sz="0" w:space="0" w:color="auto"/>
                                    <w:right w:val="none" w:sz="0" w:space="0" w:color="auto"/>
                                  </w:divBdr>
                                </w:div>
                                <w:div w:id="154761679">
                                  <w:marLeft w:val="0"/>
                                  <w:marRight w:val="0"/>
                                  <w:marTop w:val="0"/>
                                  <w:marBottom w:val="120"/>
                                  <w:divBdr>
                                    <w:top w:val="none" w:sz="0" w:space="0" w:color="auto"/>
                                    <w:left w:val="none" w:sz="0" w:space="0" w:color="auto"/>
                                    <w:bottom w:val="none" w:sz="0" w:space="0" w:color="auto"/>
                                    <w:right w:val="none" w:sz="0" w:space="0" w:color="auto"/>
                                  </w:divBdr>
                                </w:div>
                                <w:div w:id="210000296">
                                  <w:marLeft w:val="0"/>
                                  <w:marRight w:val="0"/>
                                  <w:marTop w:val="0"/>
                                  <w:marBottom w:val="0"/>
                                  <w:divBdr>
                                    <w:top w:val="none" w:sz="0" w:space="0" w:color="auto"/>
                                    <w:left w:val="none" w:sz="0" w:space="0" w:color="auto"/>
                                    <w:bottom w:val="none" w:sz="0" w:space="0" w:color="auto"/>
                                    <w:right w:val="none" w:sz="0" w:space="0" w:color="auto"/>
                                  </w:divBdr>
                                </w:div>
                                <w:div w:id="194125041">
                                  <w:marLeft w:val="0"/>
                                  <w:marRight w:val="0"/>
                                  <w:marTop w:val="0"/>
                                  <w:marBottom w:val="120"/>
                                  <w:divBdr>
                                    <w:top w:val="none" w:sz="0" w:space="0" w:color="auto"/>
                                    <w:left w:val="none" w:sz="0" w:space="0" w:color="auto"/>
                                    <w:bottom w:val="none" w:sz="0" w:space="0" w:color="auto"/>
                                    <w:right w:val="none" w:sz="0" w:space="0" w:color="auto"/>
                                  </w:divBdr>
                                </w:div>
                                <w:div w:id="5766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6666">
                          <w:marLeft w:val="0"/>
                          <w:marRight w:val="0"/>
                          <w:marTop w:val="0"/>
                          <w:marBottom w:val="1200"/>
                          <w:divBdr>
                            <w:top w:val="none" w:sz="0" w:space="0" w:color="auto"/>
                            <w:left w:val="none" w:sz="0" w:space="0" w:color="auto"/>
                            <w:bottom w:val="none" w:sz="0" w:space="0" w:color="auto"/>
                            <w:right w:val="none" w:sz="0" w:space="0" w:color="auto"/>
                          </w:divBdr>
                          <w:divsChild>
                            <w:div w:id="19791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2022-02-25T02:43:00Z</cp:lastPrinted>
  <dcterms:created xsi:type="dcterms:W3CDTF">2022-02-25T02:35:00Z</dcterms:created>
  <dcterms:modified xsi:type="dcterms:W3CDTF">2022-02-25T02:44:00Z</dcterms:modified>
</cp:coreProperties>
</file>